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E3C" w:rsidRDefault="00060E3C" w:rsidP="000946E0">
      <w:pPr>
        <w:tabs>
          <w:tab w:val="left" w:pos="-720"/>
        </w:tabs>
        <w:suppressAutoHyphens/>
        <w:spacing w:before="60" w:after="60" w:line="240" w:lineRule="auto"/>
        <w:jc w:val="center"/>
        <w:rPr>
          <w:rFonts w:ascii="Arial" w:eastAsia="Times New Roman" w:hAnsi="Arial" w:cs="Times New Roman"/>
          <w:b/>
          <w:sz w:val="28"/>
          <w:szCs w:val="28"/>
          <w:lang w:eastAsia="fr-FR"/>
        </w:rPr>
      </w:pPr>
      <w:bookmarkStart w:id="0" w:name="_GoBack"/>
      <w:bookmarkEnd w:id="0"/>
    </w:p>
    <w:p w:rsidR="00060E3C" w:rsidRDefault="00060E3C" w:rsidP="00060E3C">
      <w:pPr>
        <w:ind w:left="4820"/>
        <w:rPr>
          <w:sz w:val="20"/>
          <w:szCs w:val="20"/>
        </w:rPr>
      </w:pPr>
    </w:p>
    <w:p w:rsidR="00060E3C" w:rsidRDefault="00060E3C" w:rsidP="00060E3C">
      <w:pPr>
        <w:ind w:left="4820"/>
        <w:rPr>
          <w:sz w:val="20"/>
          <w:szCs w:val="20"/>
        </w:rPr>
      </w:pPr>
      <w:r>
        <w:rPr>
          <w:sz w:val="20"/>
          <w:szCs w:val="20"/>
        </w:rPr>
        <w:t>Paris, le 15 septembre 2021,</w:t>
      </w:r>
    </w:p>
    <w:p w:rsidR="00060E3C" w:rsidRDefault="00060E3C" w:rsidP="00060E3C">
      <w:pPr>
        <w:ind w:left="4820"/>
        <w:rPr>
          <w:sz w:val="20"/>
          <w:szCs w:val="20"/>
        </w:rPr>
      </w:pPr>
    </w:p>
    <w:p w:rsidR="00060E3C" w:rsidRPr="000B50FE" w:rsidRDefault="00060E3C" w:rsidP="00060E3C">
      <w:pPr>
        <w:ind w:left="4820"/>
        <w:rPr>
          <w:sz w:val="20"/>
          <w:szCs w:val="20"/>
        </w:rPr>
      </w:pPr>
      <w:r w:rsidRPr="000B50FE">
        <w:rPr>
          <w:sz w:val="20"/>
          <w:szCs w:val="20"/>
        </w:rPr>
        <w:t xml:space="preserve">La Direction Générale de la Faculté de Médecine </w:t>
      </w:r>
      <w:r w:rsidRPr="000B50FE">
        <w:rPr>
          <w:sz w:val="20"/>
          <w:szCs w:val="20"/>
        </w:rPr>
        <w:br/>
      </w:r>
      <w:hyperlink r:id="rId7" w:history="1">
        <w:r w:rsidRPr="000B50FE">
          <w:rPr>
            <w:rStyle w:val="Lienhypertexte"/>
            <w:sz w:val="20"/>
            <w:szCs w:val="20"/>
          </w:rPr>
          <w:t>medecine-dg-ps@sorbonne-universite.fr</w:t>
        </w:r>
      </w:hyperlink>
    </w:p>
    <w:p w:rsidR="00060E3C" w:rsidRPr="000B50FE" w:rsidRDefault="00D75F4B" w:rsidP="00D75F4B">
      <w:pPr>
        <w:ind w:left="4820"/>
        <w:rPr>
          <w:sz w:val="20"/>
          <w:szCs w:val="20"/>
        </w:rPr>
      </w:pPr>
      <w:r>
        <w:rPr>
          <w:sz w:val="20"/>
          <w:szCs w:val="20"/>
        </w:rPr>
        <w:t>A</w:t>
      </w:r>
      <w:r w:rsidR="00060E3C">
        <w:rPr>
          <w:sz w:val="20"/>
          <w:szCs w:val="20"/>
        </w:rPr>
        <w:t>ux</w:t>
      </w:r>
      <w:r>
        <w:rPr>
          <w:sz w:val="20"/>
          <w:szCs w:val="20"/>
        </w:rPr>
        <w:t xml:space="preserve"> </w:t>
      </w:r>
      <w:r w:rsidR="00060E3C">
        <w:rPr>
          <w:sz w:val="20"/>
          <w:szCs w:val="20"/>
        </w:rPr>
        <w:t>Etudiants de la Faculté de Médecine</w:t>
      </w:r>
    </w:p>
    <w:p w:rsidR="00060E3C" w:rsidRPr="00060E3C" w:rsidRDefault="00060E3C" w:rsidP="000946E0">
      <w:pPr>
        <w:tabs>
          <w:tab w:val="left" w:pos="-720"/>
        </w:tabs>
        <w:suppressAutoHyphens/>
        <w:spacing w:before="60" w:after="60" w:line="240" w:lineRule="auto"/>
        <w:jc w:val="center"/>
        <w:rPr>
          <w:rFonts w:ascii="Arial" w:eastAsia="Times New Roman" w:hAnsi="Arial" w:cs="Times New Roman"/>
          <w:b/>
          <w:sz w:val="32"/>
          <w:szCs w:val="32"/>
          <w:u w:val="single"/>
          <w:lang w:eastAsia="fr-FR"/>
        </w:rPr>
      </w:pPr>
    </w:p>
    <w:p w:rsidR="000946E0" w:rsidRPr="00060E3C" w:rsidRDefault="000946E0" w:rsidP="000946E0">
      <w:pPr>
        <w:tabs>
          <w:tab w:val="left" w:pos="-720"/>
        </w:tabs>
        <w:suppressAutoHyphens/>
        <w:spacing w:before="60" w:after="60" w:line="240" w:lineRule="auto"/>
        <w:jc w:val="center"/>
        <w:rPr>
          <w:rFonts w:ascii="Arial" w:eastAsia="Times New Roman" w:hAnsi="Arial" w:cs="Times New Roman"/>
          <w:b/>
          <w:sz w:val="32"/>
          <w:szCs w:val="32"/>
          <w:u w:val="single"/>
          <w:lang w:eastAsia="fr-FR"/>
        </w:rPr>
      </w:pPr>
      <w:r w:rsidRPr="00060E3C">
        <w:rPr>
          <w:rFonts w:ascii="Arial" w:eastAsia="Times New Roman" w:hAnsi="Arial" w:cs="Times New Roman"/>
          <w:b/>
          <w:sz w:val="32"/>
          <w:szCs w:val="32"/>
          <w:u w:val="single"/>
          <w:lang w:eastAsia="fr-FR"/>
        </w:rPr>
        <w:t>Déclaration de votre situation au moment de votre inscription</w:t>
      </w:r>
    </w:p>
    <w:p w:rsidR="00060E3C" w:rsidRDefault="00060E3C" w:rsidP="000946E0">
      <w:pPr>
        <w:tabs>
          <w:tab w:val="left" w:pos="-720"/>
        </w:tabs>
        <w:suppressAutoHyphens/>
        <w:spacing w:before="60" w:after="60" w:line="240" w:lineRule="auto"/>
        <w:jc w:val="center"/>
        <w:rPr>
          <w:rFonts w:ascii="Arial" w:eastAsia="Times New Roman" w:hAnsi="Arial" w:cs="Times New Roman"/>
          <w:b/>
          <w:sz w:val="28"/>
          <w:szCs w:val="28"/>
          <w:u w:val="single"/>
          <w:lang w:eastAsia="fr-FR"/>
        </w:rPr>
      </w:pPr>
    </w:p>
    <w:p w:rsidR="000946E0" w:rsidRDefault="000946E0" w:rsidP="00A14E07">
      <w:pPr>
        <w:tabs>
          <w:tab w:val="left" w:pos="-720"/>
        </w:tabs>
        <w:suppressAutoHyphens/>
        <w:spacing w:before="60" w:after="60" w:line="240" w:lineRule="auto"/>
        <w:jc w:val="both"/>
        <w:rPr>
          <w:rFonts w:ascii="Arial" w:eastAsia="Times New Roman" w:hAnsi="Arial" w:cs="Times New Roman"/>
          <w:b/>
          <w:szCs w:val="20"/>
          <w:lang w:eastAsia="fr-FR"/>
        </w:rPr>
      </w:pPr>
    </w:p>
    <w:p w:rsidR="00A14E07" w:rsidRDefault="00A14E07" w:rsidP="00350596">
      <w:pPr>
        <w:tabs>
          <w:tab w:val="left" w:pos="-720"/>
        </w:tabs>
        <w:suppressAutoHyphens/>
        <w:spacing w:before="60" w:after="60" w:line="240" w:lineRule="auto"/>
        <w:ind w:left="-567"/>
        <w:jc w:val="both"/>
        <w:rPr>
          <w:rFonts w:ascii="Arial" w:eastAsia="Times New Roman" w:hAnsi="Arial" w:cs="Times New Roman"/>
          <w:szCs w:val="20"/>
          <w:lang w:eastAsia="fr-FR"/>
        </w:rPr>
      </w:pPr>
      <w:r w:rsidRPr="00060E3C">
        <w:rPr>
          <w:rFonts w:ascii="Arial" w:eastAsia="Times New Roman" w:hAnsi="Arial" w:cs="Times New Roman"/>
          <w:b/>
          <w:i/>
          <w:szCs w:val="20"/>
          <w:u w:val="single"/>
          <w:lang w:eastAsia="fr-FR"/>
        </w:rPr>
        <w:t>Textes de référence</w:t>
      </w:r>
      <w:r w:rsidRPr="002D5AD2">
        <w:rPr>
          <w:rFonts w:ascii="Arial" w:eastAsia="Times New Roman" w:hAnsi="Arial" w:cs="Times New Roman"/>
          <w:szCs w:val="20"/>
          <w:lang w:eastAsia="fr-FR"/>
        </w:rPr>
        <w:t xml:space="preserve"> : </w:t>
      </w:r>
    </w:p>
    <w:p w:rsidR="00060E3C" w:rsidRDefault="00060E3C" w:rsidP="00350596">
      <w:pPr>
        <w:tabs>
          <w:tab w:val="left" w:pos="-720"/>
        </w:tabs>
        <w:suppressAutoHyphens/>
        <w:spacing w:before="60" w:after="60" w:line="240" w:lineRule="auto"/>
        <w:ind w:left="-567"/>
        <w:jc w:val="both"/>
        <w:rPr>
          <w:rFonts w:ascii="Arial" w:eastAsia="Times New Roman" w:hAnsi="Arial" w:cs="Times New Roman"/>
          <w:szCs w:val="20"/>
          <w:lang w:eastAsia="fr-FR"/>
        </w:rPr>
      </w:pPr>
    </w:p>
    <w:p w:rsidR="00A14E07" w:rsidRPr="000946E0" w:rsidRDefault="00A14E07" w:rsidP="00060E3C">
      <w:pPr>
        <w:pStyle w:val="Paragraphedeliste"/>
        <w:numPr>
          <w:ilvl w:val="0"/>
          <w:numId w:val="3"/>
        </w:numPr>
        <w:ind w:left="142" w:right="-426"/>
        <w:jc w:val="both"/>
      </w:pPr>
      <w:r w:rsidRPr="000946E0">
        <w:t>Code de la santé publique ; code de l’éducation ;</w:t>
      </w:r>
    </w:p>
    <w:p w:rsidR="00A14E07" w:rsidRPr="000946E0" w:rsidRDefault="00A14E07" w:rsidP="00060E3C">
      <w:pPr>
        <w:pStyle w:val="Paragraphedeliste"/>
        <w:numPr>
          <w:ilvl w:val="0"/>
          <w:numId w:val="3"/>
        </w:numPr>
        <w:ind w:left="142" w:right="-426"/>
        <w:jc w:val="both"/>
      </w:pPr>
      <w:r w:rsidRPr="000946E0">
        <w:t>Loi n° 2021-689 du 31 mai 2021 modifiée relative à la gestion de la sortie de crise sanitaire ;</w:t>
      </w:r>
    </w:p>
    <w:p w:rsidR="00A14E07" w:rsidRPr="000946E0" w:rsidRDefault="00A14E07" w:rsidP="00060E3C">
      <w:pPr>
        <w:pStyle w:val="Paragraphedeliste"/>
        <w:numPr>
          <w:ilvl w:val="0"/>
          <w:numId w:val="3"/>
        </w:numPr>
        <w:ind w:left="142" w:right="-426"/>
        <w:jc w:val="both"/>
      </w:pPr>
      <w:r w:rsidRPr="000946E0">
        <w:t>Loi n°2021-1040 du 5 août 2021 relative à la gestion de la crise sanitaire ;</w:t>
      </w:r>
    </w:p>
    <w:p w:rsidR="00A14E07" w:rsidRPr="000946E0" w:rsidRDefault="00A14E07" w:rsidP="00060E3C">
      <w:pPr>
        <w:pStyle w:val="Paragraphedeliste"/>
        <w:numPr>
          <w:ilvl w:val="0"/>
          <w:numId w:val="3"/>
        </w:numPr>
        <w:ind w:left="142" w:right="-426"/>
        <w:jc w:val="both"/>
      </w:pPr>
      <w:r w:rsidRPr="000946E0">
        <w:t>Décret n° 2020-1690 du 25 décembre 2020 modifié autorisant la création d'un traitement de données à caractère personnel relatif aux vaccinations contre la covid-19 ;</w:t>
      </w:r>
    </w:p>
    <w:p w:rsidR="00A14E07" w:rsidRPr="000946E0" w:rsidRDefault="00A14E07" w:rsidP="00060E3C">
      <w:pPr>
        <w:pStyle w:val="Paragraphedeliste"/>
        <w:numPr>
          <w:ilvl w:val="0"/>
          <w:numId w:val="3"/>
        </w:numPr>
        <w:ind w:left="142" w:right="-426"/>
        <w:jc w:val="both"/>
      </w:pPr>
      <w:r w:rsidRPr="000946E0">
        <w:t>Décret n°2021-699 du 1er juin 2021 modifié prescrivant les mesures générales nécessaires à la gestion de la sortie de crise sanitaire ;</w:t>
      </w:r>
    </w:p>
    <w:p w:rsidR="00060E3C" w:rsidRDefault="00A14E07" w:rsidP="00D75F4B">
      <w:pPr>
        <w:pStyle w:val="Paragraphedeliste"/>
        <w:numPr>
          <w:ilvl w:val="0"/>
          <w:numId w:val="3"/>
        </w:numPr>
        <w:ind w:left="142" w:right="-426"/>
        <w:jc w:val="both"/>
      </w:pPr>
      <w:r w:rsidRPr="000946E0">
        <w:t>Arrêté du 1er juin 2021 modifié prescrivant les mesures générales nécessaires à la gestion de la sortie de crise sanitaire.</w:t>
      </w:r>
    </w:p>
    <w:p w:rsidR="00484E62" w:rsidRPr="00D75F4B" w:rsidRDefault="00484E62" w:rsidP="00060E3C">
      <w:pPr>
        <w:ind w:left="-567" w:right="-567"/>
        <w:jc w:val="both"/>
        <w:rPr>
          <w:sz w:val="18"/>
          <w:szCs w:val="18"/>
        </w:rPr>
      </w:pPr>
      <w:r w:rsidRPr="00D75F4B">
        <w:rPr>
          <w:sz w:val="18"/>
          <w:szCs w:val="18"/>
          <w:u w:val="single"/>
        </w:rPr>
        <w:t>NOM</w:t>
      </w:r>
      <w:r w:rsidRPr="00D75F4B">
        <w:rPr>
          <w:sz w:val="18"/>
          <w:szCs w:val="18"/>
        </w:rPr>
        <w:t> :</w:t>
      </w:r>
    </w:p>
    <w:p w:rsidR="00484E62" w:rsidRPr="00D75F4B" w:rsidRDefault="00484E62" w:rsidP="00060E3C">
      <w:pPr>
        <w:ind w:left="-567" w:right="-567"/>
        <w:jc w:val="both"/>
        <w:rPr>
          <w:sz w:val="18"/>
          <w:szCs w:val="18"/>
        </w:rPr>
      </w:pPr>
      <w:r w:rsidRPr="00D75F4B">
        <w:rPr>
          <w:sz w:val="18"/>
          <w:szCs w:val="18"/>
          <w:u w:val="single"/>
        </w:rPr>
        <w:t>PRENOM</w:t>
      </w:r>
      <w:r w:rsidRPr="00D75F4B">
        <w:rPr>
          <w:sz w:val="18"/>
          <w:szCs w:val="18"/>
        </w:rPr>
        <w:t> :</w:t>
      </w:r>
    </w:p>
    <w:p w:rsidR="00484E62" w:rsidRPr="00D75F4B" w:rsidRDefault="00484E62" w:rsidP="00D75F4B">
      <w:pPr>
        <w:ind w:left="-567" w:right="-567"/>
        <w:jc w:val="both"/>
        <w:rPr>
          <w:sz w:val="18"/>
          <w:szCs w:val="18"/>
        </w:rPr>
      </w:pPr>
      <w:r w:rsidRPr="00D75F4B">
        <w:rPr>
          <w:sz w:val="18"/>
          <w:szCs w:val="18"/>
          <w:u w:val="single"/>
        </w:rPr>
        <w:t>DIPLOME PREPARE</w:t>
      </w:r>
      <w:r w:rsidRPr="00D75F4B">
        <w:rPr>
          <w:sz w:val="18"/>
          <w:szCs w:val="18"/>
        </w:rPr>
        <w:t xml:space="preserve"> : </w:t>
      </w:r>
    </w:p>
    <w:p w:rsidR="000946E0" w:rsidRPr="000946E0" w:rsidRDefault="00F9142A" w:rsidP="00060E3C">
      <w:pPr>
        <w:ind w:left="-567" w:right="-567"/>
        <w:jc w:val="both"/>
      </w:pPr>
      <w:r w:rsidRPr="000946E0">
        <w:t>Il vous est demandé de nous indiquer votre situation </w:t>
      </w:r>
      <w:r w:rsidR="00925F7C" w:rsidRPr="000946E0">
        <w:t xml:space="preserve">en cochant la case vous correspondant au moment de votre </w:t>
      </w:r>
      <w:r w:rsidR="00262F69" w:rsidRPr="000946E0">
        <w:t>inscription :</w:t>
      </w:r>
    </w:p>
    <w:p w:rsidR="00262F69" w:rsidRPr="000946E0" w:rsidRDefault="00940AA2" w:rsidP="00D75F4B">
      <w:pPr>
        <w:spacing w:after="0"/>
        <w:ind w:left="-567" w:right="-567"/>
        <w:jc w:val="both"/>
      </w:pPr>
      <w:sdt>
        <w:sdtPr>
          <w:id w:val="-1907676401"/>
          <w14:checkbox>
            <w14:checked w14:val="0"/>
            <w14:checkedState w14:val="2612" w14:font="MS Gothic"/>
            <w14:uncheckedState w14:val="2610" w14:font="MS Gothic"/>
          </w14:checkbox>
        </w:sdtPr>
        <w:sdtEndPr/>
        <w:sdtContent>
          <w:r w:rsidR="00262F69" w:rsidRPr="000946E0">
            <w:rPr>
              <w:rFonts w:ascii="Segoe UI Symbol" w:hAnsi="Segoe UI Symbol" w:cs="Segoe UI Symbol"/>
            </w:rPr>
            <w:t>☐</w:t>
          </w:r>
        </w:sdtContent>
      </w:sdt>
      <w:r w:rsidR="00262F69" w:rsidRPr="000946E0">
        <w:t xml:space="preserve">   </w:t>
      </w:r>
      <w:r w:rsidR="00925F7C" w:rsidRPr="000946E0">
        <w:t>Vous présentez un schéma vaccinal complet</w:t>
      </w:r>
    </w:p>
    <w:p w:rsidR="00262F69" w:rsidRPr="000946E0" w:rsidRDefault="00940AA2" w:rsidP="00D75F4B">
      <w:pPr>
        <w:spacing w:after="0"/>
        <w:ind w:left="-567" w:right="-567"/>
        <w:jc w:val="both"/>
      </w:pPr>
      <w:sdt>
        <w:sdtPr>
          <w:id w:val="1639992500"/>
          <w14:checkbox>
            <w14:checked w14:val="0"/>
            <w14:checkedState w14:val="2612" w14:font="MS Gothic"/>
            <w14:uncheckedState w14:val="2610" w14:font="MS Gothic"/>
          </w14:checkbox>
        </w:sdtPr>
        <w:sdtEndPr/>
        <w:sdtContent>
          <w:r w:rsidR="00262F69" w:rsidRPr="000946E0">
            <w:rPr>
              <w:rFonts w:ascii="Segoe UI Symbol" w:hAnsi="Segoe UI Symbol" w:cs="Segoe UI Symbol"/>
            </w:rPr>
            <w:t>☐</w:t>
          </w:r>
        </w:sdtContent>
      </w:sdt>
      <w:r w:rsidR="00925F7C" w:rsidRPr="000946E0">
        <w:t xml:space="preserve">   Vous avez effectué </w:t>
      </w:r>
      <w:r w:rsidR="00F9142A" w:rsidRPr="000946E0">
        <w:t xml:space="preserve">une </w:t>
      </w:r>
      <w:r w:rsidR="00262F69" w:rsidRPr="000946E0">
        <w:t>première</w:t>
      </w:r>
      <w:r w:rsidR="00925F7C" w:rsidRPr="000946E0">
        <w:t xml:space="preserve"> </w:t>
      </w:r>
      <w:r w:rsidR="00F9142A" w:rsidRPr="000946E0">
        <w:t>injection</w:t>
      </w:r>
      <w:r w:rsidR="00925F7C" w:rsidRPr="000946E0">
        <w:t xml:space="preserve"> et en attente de la 2</w:t>
      </w:r>
      <w:r w:rsidR="00925F7C" w:rsidRPr="00484E62">
        <w:rPr>
          <w:vertAlign w:val="superscript"/>
        </w:rPr>
        <w:t>ème</w:t>
      </w:r>
    </w:p>
    <w:p w:rsidR="00262F69" w:rsidRPr="000946E0" w:rsidRDefault="00940AA2" w:rsidP="00D75F4B">
      <w:pPr>
        <w:spacing w:after="0"/>
        <w:ind w:left="-567" w:right="-567"/>
        <w:jc w:val="both"/>
      </w:pPr>
      <w:sdt>
        <w:sdtPr>
          <w:id w:val="-169875518"/>
          <w14:checkbox>
            <w14:checked w14:val="0"/>
            <w14:checkedState w14:val="2612" w14:font="MS Gothic"/>
            <w14:uncheckedState w14:val="2610" w14:font="MS Gothic"/>
          </w14:checkbox>
        </w:sdtPr>
        <w:sdtEndPr/>
        <w:sdtContent>
          <w:r w:rsidR="00925F7C" w:rsidRPr="000946E0">
            <w:rPr>
              <w:rFonts w:ascii="Segoe UI Symbol" w:hAnsi="Segoe UI Symbol" w:cs="Segoe UI Symbol"/>
            </w:rPr>
            <w:t>☐</w:t>
          </w:r>
        </w:sdtContent>
      </w:sdt>
      <w:r w:rsidR="00925F7C" w:rsidRPr="000946E0">
        <w:t xml:space="preserve">   </w:t>
      </w:r>
      <w:r w:rsidR="00262F69" w:rsidRPr="000946E0">
        <w:t>V</w:t>
      </w:r>
      <w:r w:rsidR="00925F7C" w:rsidRPr="000946E0">
        <w:t xml:space="preserve">ous présentez </w:t>
      </w:r>
      <w:r w:rsidR="00F9142A" w:rsidRPr="000946E0">
        <w:t>un test virologique négatif de moins 72 heures</w:t>
      </w:r>
    </w:p>
    <w:p w:rsidR="00262F69" w:rsidRPr="000946E0" w:rsidRDefault="00940AA2" w:rsidP="00D75F4B">
      <w:pPr>
        <w:spacing w:after="0"/>
        <w:ind w:left="-567" w:right="-567"/>
        <w:jc w:val="both"/>
      </w:pPr>
      <w:sdt>
        <w:sdtPr>
          <w:id w:val="1753000771"/>
          <w14:checkbox>
            <w14:checked w14:val="0"/>
            <w14:checkedState w14:val="2612" w14:font="MS Gothic"/>
            <w14:uncheckedState w14:val="2610" w14:font="MS Gothic"/>
          </w14:checkbox>
        </w:sdtPr>
        <w:sdtEndPr/>
        <w:sdtContent>
          <w:r w:rsidR="00925F7C" w:rsidRPr="000946E0">
            <w:rPr>
              <w:rFonts w:ascii="Segoe UI Symbol" w:hAnsi="Segoe UI Symbol" w:cs="Segoe UI Symbol"/>
            </w:rPr>
            <w:t>☐</w:t>
          </w:r>
        </w:sdtContent>
      </w:sdt>
      <w:r w:rsidR="00925F7C" w:rsidRPr="000946E0">
        <w:t xml:space="preserve">   </w:t>
      </w:r>
      <w:r w:rsidR="00262F69" w:rsidRPr="000946E0">
        <w:t xml:space="preserve">Vous êtes titulaire d’un </w:t>
      </w:r>
      <w:r w:rsidR="00F9142A" w:rsidRPr="000946E0">
        <w:t xml:space="preserve">certificat de rétablissement de plus de 11 jours et de moins de 6 </w:t>
      </w:r>
      <w:r w:rsidR="00925F7C" w:rsidRPr="000946E0">
        <w:t>mois</w:t>
      </w:r>
    </w:p>
    <w:p w:rsidR="00262F69" w:rsidRPr="000946E0" w:rsidRDefault="00940AA2" w:rsidP="00D75F4B">
      <w:pPr>
        <w:spacing w:after="0"/>
        <w:ind w:left="-567" w:right="-567"/>
        <w:jc w:val="both"/>
      </w:pPr>
      <w:sdt>
        <w:sdtPr>
          <w:id w:val="-1939593533"/>
          <w14:checkbox>
            <w14:checked w14:val="0"/>
            <w14:checkedState w14:val="2612" w14:font="MS Gothic"/>
            <w14:uncheckedState w14:val="2610" w14:font="MS Gothic"/>
          </w14:checkbox>
        </w:sdtPr>
        <w:sdtEndPr/>
        <w:sdtContent>
          <w:r w:rsidR="00925F7C" w:rsidRPr="000946E0">
            <w:rPr>
              <w:rFonts w:ascii="Segoe UI Symbol" w:hAnsi="Segoe UI Symbol" w:cs="Segoe UI Symbol"/>
            </w:rPr>
            <w:t>☐</w:t>
          </w:r>
        </w:sdtContent>
      </w:sdt>
      <w:r w:rsidR="00925F7C" w:rsidRPr="000946E0">
        <w:t xml:space="preserve">   </w:t>
      </w:r>
      <w:r w:rsidR="00262F69" w:rsidRPr="000946E0">
        <w:t xml:space="preserve">Vous présentez </w:t>
      </w:r>
      <w:r w:rsidR="00A14E07" w:rsidRPr="000946E0">
        <w:t xml:space="preserve">une contre-indication relative : contre-indication temporaire </w:t>
      </w:r>
    </w:p>
    <w:p w:rsidR="00262F69" w:rsidRDefault="00940AA2" w:rsidP="00D75F4B">
      <w:pPr>
        <w:spacing w:after="0"/>
        <w:ind w:left="-567" w:right="-567"/>
        <w:jc w:val="both"/>
      </w:pPr>
      <w:sdt>
        <w:sdtPr>
          <w:id w:val="128831461"/>
          <w14:checkbox>
            <w14:checked w14:val="0"/>
            <w14:checkedState w14:val="2612" w14:font="MS Gothic"/>
            <w14:uncheckedState w14:val="2610" w14:font="MS Gothic"/>
          </w14:checkbox>
        </w:sdtPr>
        <w:sdtEndPr/>
        <w:sdtContent>
          <w:r w:rsidR="00700329">
            <w:rPr>
              <w:rFonts w:ascii="MS Gothic" w:eastAsia="MS Gothic" w:hAnsi="MS Gothic" w:hint="eastAsia"/>
            </w:rPr>
            <w:t>☐</w:t>
          </w:r>
        </w:sdtContent>
      </w:sdt>
      <w:r w:rsidR="00262F69" w:rsidRPr="000946E0">
        <w:t xml:space="preserve">   Vous présentez une contre-indication médicale définitive</w:t>
      </w:r>
      <w:r w:rsidR="00262F69" w:rsidRPr="000946E0">
        <w:footnoteReference w:id="1"/>
      </w:r>
      <w:r w:rsidR="00262F69" w:rsidRPr="000946E0">
        <w:t xml:space="preserve"> dont la liste est fixée par décret</w:t>
      </w:r>
    </w:p>
    <w:p w:rsidR="00700329" w:rsidRPr="000946E0" w:rsidRDefault="00940AA2" w:rsidP="00D75F4B">
      <w:pPr>
        <w:spacing w:after="0"/>
        <w:ind w:left="-567" w:right="-567"/>
        <w:jc w:val="both"/>
      </w:pPr>
      <w:sdt>
        <w:sdtPr>
          <w:id w:val="1036543583"/>
          <w14:checkbox>
            <w14:checked w14:val="0"/>
            <w14:checkedState w14:val="2612" w14:font="MS Gothic"/>
            <w14:uncheckedState w14:val="2610" w14:font="MS Gothic"/>
          </w14:checkbox>
        </w:sdtPr>
        <w:sdtEndPr/>
        <w:sdtContent>
          <w:r w:rsidR="00700329">
            <w:rPr>
              <w:rFonts w:ascii="MS Gothic" w:eastAsia="MS Gothic" w:hAnsi="MS Gothic" w:hint="eastAsia"/>
            </w:rPr>
            <w:t>☐</w:t>
          </w:r>
        </w:sdtContent>
      </w:sdt>
      <w:r w:rsidR="00700329">
        <w:t xml:space="preserve">   Autre, préciser………………………………………………………………………………….</w:t>
      </w:r>
    </w:p>
    <w:p w:rsidR="00896181" w:rsidRDefault="00896181" w:rsidP="00350596">
      <w:pPr>
        <w:ind w:left="-567" w:right="-567"/>
      </w:pPr>
    </w:p>
    <w:p w:rsidR="00D75F4B" w:rsidRDefault="00D75F4B" w:rsidP="00350596">
      <w:pPr>
        <w:ind w:left="-567" w:right="-567"/>
      </w:pPr>
    </w:p>
    <w:p w:rsidR="00D75F4B" w:rsidRDefault="00D75F4B" w:rsidP="00350596">
      <w:pPr>
        <w:ind w:left="-567" w:right="-567"/>
      </w:pPr>
    </w:p>
    <w:p w:rsidR="00484E62" w:rsidRDefault="00484E62" w:rsidP="00484E62">
      <w:pPr>
        <w:ind w:left="-567" w:right="-567"/>
        <w:jc w:val="both"/>
      </w:pPr>
      <w:r>
        <w:t xml:space="preserve">A compter de ce jour, le 15 septembre 2021, pour poursuivre votre formation vous devez remplir les conditions d’un schéma vaccinal complet ou avoir effectué une première injection et un </w:t>
      </w:r>
      <w:r w:rsidRPr="000946E0">
        <w:t>test virologique négatif de moins 72 heures</w:t>
      </w:r>
      <w:r>
        <w:t>.</w:t>
      </w:r>
    </w:p>
    <w:p w:rsidR="00060E3C" w:rsidRDefault="00060E3C" w:rsidP="00350596">
      <w:pPr>
        <w:ind w:left="-567" w:right="-567"/>
        <w:rPr>
          <w:u w:val="single"/>
        </w:rPr>
      </w:pPr>
    </w:p>
    <w:p w:rsidR="000946E0" w:rsidRDefault="000946E0" w:rsidP="00350596">
      <w:pPr>
        <w:ind w:left="-567" w:right="-567"/>
      </w:pPr>
      <w:r w:rsidRPr="00060E3C">
        <w:rPr>
          <w:i/>
          <w:u w:val="single"/>
        </w:rPr>
        <w:t>Pour votre information</w:t>
      </w:r>
      <w:r>
        <w:t> :</w:t>
      </w:r>
    </w:p>
    <w:p w:rsidR="00896181" w:rsidRPr="000946E0" w:rsidRDefault="00896181" w:rsidP="00350596">
      <w:pPr>
        <w:widowControl w:val="0"/>
        <w:tabs>
          <w:tab w:val="left" w:pos="426"/>
        </w:tabs>
        <w:autoSpaceDE w:val="0"/>
        <w:autoSpaceDN w:val="0"/>
        <w:spacing w:before="120" w:after="120" w:line="240" w:lineRule="auto"/>
        <w:ind w:left="-567" w:right="-567"/>
        <w:jc w:val="both"/>
      </w:pPr>
      <w:r w:rsidRPr="000946E0">
        <w:t xml:space="preserve">Si le justificatif présenté est un certificat de rétablissement ou certificat médical de contre-indication, les étudiants et élèves concernés l’adressent directement à l’ARS compétente ou à l’employeur. </w:t>
      </w:r>
    </w:p>
    <w:p w:rsidR="00896181" w:rsidRPr="000946E0" w:rsidRDefault="00896181" w:rsidP="00350596">
      <w:pPr>
        <w:widowControl w:val="0"/>
        <w:tabs>
          <w:tab w:val="left" w:pos="426"/>
        </w:tabs>
        <w:autoSpaceDE w:val="0"/>
        <w:autoSpaceDN w:val="0"/>
        <w:spacing w:before="120" w:after="120" w:line="240" w:lineRule="auto"/>
        <w:ind w:left="-567" w:right="-567"/>
        <w:jc w:val="both"/>
      </w:pPr>
      <w:r w:rsidRPr="000946E0">
        <w:t xml:space="preserve">Avant la fin de validité de son certificat de rétablissement, l’étudiant ou élève concerné présente le justificatif de son statut vaccinal à son établissement de formation, lequel en informe l’ARS compétente. </w:t>
      </w:r>
    </w:p>
    <w:p w:rsidR="00896181" w:rsidRPr="000946E0" w:rsidRDefault="000946E0" w:rsidP="00350596">
      <w:pPr>
        <w:widowControl w:val="0"/>
        <w:autoSpaceDE w:val="0"/>
        <w:autoSpaceDN w:val="0"/>
        <w:spacing w:before="120" w:after="120" w:line="240" w:lineRule="auto"/>
        <w:ind w:left="-567" w:right="-567"/>
        <w:jc w:val="both"/>
      </w:pPr>
      <w:r>
        <w:t xml:space="preserve">Les étudiants </w:t>
      </w:r>
      <w:r w:rsidR="00896181" w:rsidRPr="000946E0">
        <w:t>concernés par l’obligation vaccinale et en stage à partir du 9 août auront la possibilité, à titre temporaire et jusqu’au 15 septembre 2021, de présenter le résultat négatif d’un examen de dépistage virologique de moins de 72 heures.</w:t>
      </w:r>
    </w:p>
    <w:p w:rsidR="00896181" w:rsidRPr="000946E0" w:rsidRDefault="00896181" w:rsidP="00350596">
      <w:pPr>
        <w:widowControl w:val="0"/>
        <w:tabs>
          <w:tab w:val="left" w:pos="426"/>
        </w:tabs>
        <w:autoSpaceDE w:val="0"/>
        <w:autoSpaceDN w:val="0"/>
        <w:spacing w:before="120" w:after="120" w:line="240" w:lineRule="auto"/>
        <w:ind w:left="-567" w:right="-567"/>
        <w:jc w:val="both"/>
      </w:pPr>
      <w:r w:rsidRPr="000946E0">
        <w:t>Entre le 15 septembre et le 15 oct</w:t>
      </w:r>
      <w:r w:rsidR="000946E0">
        <w:t xml:space="preserve">obre 2021, les étudiants </w:t>
      </w:r>
      <w:r w:rsidRPr="000946E0">
        <w:t xml:space="preserve">qui n’auraient pas de schéma vaccinal complet peuvent continuer à suivre la formation ou leur stage s’ils présentent à leur employeur ou leur établissement de formation, lequel en informe l’ARS, les justificatifs qui permettent d’attester de l’administration d’au moins une dose de vaccin, ainsi qu’un test virologique négatif de moins de 72 heures. </w:t>
      </w:r>
    </w:p>
    <w:p w:rsidR="00350596" w:rsidRPr="000946E0" w:rsidRDefault="00896181" w:rsidP="00484E62">
      <w:pPr>
        <w:widowControl w:val="0"/>
        <w:tabs>
          <w:tab w:val="left" w:pos="426"/>
        </w:tabs>
        <w:autoSpaceDE w:val="0"/>
        <w:autoSpaceDN w:val="0"/>
        <w:spacing w:before="120" w:after="120" w:line="240" w:lineRule="auto"/>
        <w:ind w:left="-567" w:right="-567"/>
        <w:jc w:val="both"/>
      </w:pPr>
      <w:r w:rsidRPr="000946E0">
        <w:t>A compter du 16 octobre 2021, tous</w:t>
      </w:r>
      <w:r w:rsidR="00350596">
        <w:t xml:space="preserve"> les étudiants</w:t>
      </w:r>
      <w:r w:rsidRPr="000946E0">
        <w:t xml:space="preserve"> doivent justifier d’un schéma vaccinal complet.</w:t>
      </w:r>
    </w:p>
    <w:sectPr w:rsidR="00350596" w:rsidRPr="000946E0" w:rsidSect="000946E0">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E07" w:rsidRDefault="00A14E07" w:rsidP="00A14E07">
      <w:pPr>
        <w:spacing w:after="0" w:line="240" w:lineRule="auto"/>
      </w:pPr>
      <w:r>
        <w:separator/>
      </w:r>
    </w:p>
  </w:endnote>
  <w:endnote w:type="continuationSeparator" w:id="0">
    <w:p w:rsidR="00A14E07" w:rsidRDefault="00A14E07" w:rsidP="00A1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FD" w:rsidRPr="001215FD" w:rsidRDefault="001215FD" w:rsidP="001215FD">
    <w:pPr>
      <w:pStyle w:val="Pieddepage"/>
      <w:jc w:val="right"/>
      <w:rPr>
        <w:caps/>
        <w:color w:val="000000" w:themeColor="text1"/>
      </w:rPr>
    </w:pPr>
    <w:r w:rsidRPr="001215FD">
      <w:rPr>
        <w:caps/>
        <w:color w:val="000000" w:themeColor="text1"/>
      </w:rPr>
      <w:fldChar w:fldCharType="begin"/>
    </w:r>
    <w:r w:rsidRPr="001215FD">
      <w:rPr>
        <w:caps/>
        <w:color w:val="000000" w:themeColor="text1"/>
      </w:rPr>
      <w:instrText>PAGE   \* MERGEFORMAT</w:instrText>
    </w:r>
    <w:r w:rsidRPr="001215FD">
      <w:rPr>
        <w:caps/>
        <w:color w:val="000000" w:themeColor="text1"/>
      </w:rPr>
      <w:fldChar w:fldCharType="separate"/>
    </w:r>
    <w:r w:rsidR="00940AA2">
      <w:rPr>
        <w:caps/>
        <w:noProof/>
        <w:color w:val="000000" w:themeColor="text1"/>
      </w:rPr>
      <w:t>1</w:t>
    </w:r>
    <w:r w:rsidRPr="001215FD">
      <w:rPr>
        <w:caps/>
        <w:color w:val="000000" w:themeColor="text1"/>
      </w:rPr>
      <w:fldChar w:fldCharType="end"/>
    </w:r>
    <w:r w:rsidRPr="001215FD">
      <w:rPr>
        <w:caps/>
        <w:color w:val="000000" w:themeColor="text1"/>
      </w:rPr>
      <w:t>/2</w:t>
    </w:r>
  </w:p>
  <w:p w:rsidR="001215FD" w:rsidRDefault="001215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E07" w:rsidRDefault="00A14E07" w:rsidP="00A14E07">
      <w:pPr>
        <w:spacing w:after="0" w:line="240" w:lineRule="auto"/>
      </w:pPr>
      <w:r>
        <w:separator/>
      </w:r>
    </w:p>
  </w:footnote>
  <w:footnote w:type="continuationSeparator" w:id="0">
    <w:p w:rsidR="00A14E07" w:rsidRDefault="00A14E07" w:rsidP="00A14E07">
      <w:pPr>
        <w:spacing w:after="0" w:line="240" w:lineRule="auto"/>
      </w:pPr>
      <w:r>
        <w:continuationSeparator/>
      </w:r>
    </w:p>
  </w:footnote>
  <w:footnote w:id="1">
    <w:p w:rsidR="00262F69" w:rsidRDefault="00262F69" w:rsidP="00262F69">
      <w:pPr>
        <w:pStyle w:val="Notedebasdepage"/>
        <w:spacing w:before="120" w:after="120"/>
        <w:jc w:val="both"/>
      </w:pPr>
      <w:r w:rsidRPr="002E4582">
        <w:rPr>
          <w:rStyle w:val="Appelnotedebasdep"/>
          <w:rFonts w:ascii="Arial" w:hAnsi="Arial" w:cs="Arial"/>
          <w:sz w:val="18"/>
          <w:szCs w:val="18"/>
        </w:rPr>
        <w:footnoteRef/>
      </w:r>
      <w:r w:rsidRPr="002E4582">
        <w:rPr>
          <w:rFonts w:ascii="Arial" w:hAnsi="Arial" w:cs="Arial"/>
          <w:sz w:val="18"/>
          <w:szCs w:val="18"/>
        </w:rPr>
        <w:t xml:space="preserve"> </w:t>
      </w:r>
      <w:r w:rsidRPr="00DD668E">
        <w:rPr>
          <w:rFonts w:ascii="Arial" w:hAnsi="Arial" w:cs="Arial"/>
          <w:sz w:val="18"/>
          <w:szCs w:val="18"/>
        </w:rPr>
        <w:t>Décret n° 2021-1059 du 7 août 2021 modifiant le décret n° 2021-699 du 1er juin 2021 prescrivant les mesures générales nécessaires à la gestion de la sortie de crise sanitaire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E3C" w:rsidRDefault="00060E3C">
    <w:pPr>
      <w:pStyle w:val="En-tte"/>
    </w:pPr>
    <w:r>
      <w:rPr>
        <w:noProof/>
        <w:lang w:eastAsia="fr-FR"/>
      </w:rPr>
      <w:drawing>
        <wp:inline distT="0" distB="0" distL="0" distR="0">
          <wp:extent cx="1419225" cy="569294"/>
          <wp:effectExtent l="0" t="0" r="0" b="2540"/>
          <wp:docPr id="1" name="Image 1" descr="C:\Users\jeanc\AppData\Local\Microsoft\Windows\INetCache\Content.MSO\BF2B57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c\AppData\Local\Microsoft\Windows\INetCache\Content.MSO\BF2B57B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313" cy="5813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52E"/>
    <w:multiLevelType w:val="hybridMultilevel"/>
    <w:tmpl w:val="7DE892AC"/>
    <w:lvl w:ilvl="0" w:tplc="50C2A9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1546DE"/>
    <w:multiLevelType w:val="hybridMultilevel"/>
    <w:tmpl w:val="7C6E15CC"/>
    <w:lvl w:ilvl="0" w:tplc="9BC427D4">
      <w:start w:val="2"/>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33F63B2"/>
    <w:multiLevelType w:val="hybridMultilevel"/>
    <w:tmpl w:val="282A2DA6"/>
    <w:lvl w:ilvl="0" w:tplc="C6402F48">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67725954"/>
    <w:multiLevelType w:val="hybridMultilevel"/>
    <w:tmpl w:val="EA845EB4"/>
    <w:lvl w:ilvl="0" w:tplc="E7AAE19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07"/>
    <w:rsid w:val="00060E3C"/>
    <w:rsid w:val="000946E0"/>
    <w:rsid w:val="001215FD"/>
    <w:rsid w:val="00262F69"/>
    <w:rsid w:val="002B0719"/>
    <w:rsid w:val="00350596"/>
    <w:rsid w:val="00484E62"/>
    <w:rsid w:val="005F18CA"/>
    <w:rsid w:val="00700329"/>
    <w:rsid w:val="007C1E5E"/>
    <w:rsid w:val="00896181"/>
    <w:rsid w:val="009104D4"/>
    <w:rsid w:val="00925F7C"/>
    <w:rsid w:val="00940AA2"/>
    <w:rsid w:val="00A14E07"/>
    <w:rsid w:val="00AA22CF"/>
    <w:rsid w:val="00C10F6A"/>
    <w:rsid w:val="00D75F4B"/>
    <w:rsid w:val="00F914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58E57-5078-4DDC-B77E-C204C853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E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4E07"/>
    <w:pPr>
      <w:ind w:left="720"/>
      <w:contextualSpacing/>
    </w:pPr>
  </w:style>
  <w:style w:type="paragraph" w:styleId="Notedebasdepage">
    <w:name w:val="footnote text"/>
    <w:basedOn w:val="Normal"/>
    <w:link w:val="NotedebasdepageCar"/>
    <w:uiPriority w:val="99"/>
    <w:semiHidden/>
    <w:unhideWhenUsed/>
    <w:rsid w:val="00A14E0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14E07"/>
    <w:rPr>
      <w:sz w:val="20"/>
      <w:szCs w:val="20"/>
    </w:rPr>
  </w:style>
  <w:style w:type="character" w:styleId="Appelnotedebasdep">
    <w:name w:val="footnote reference"/>
    <w:basedOn w:val="Policepardfaut"/>
    <w:uiPriority w:val="99"/>
    <w:semiHidden/>
    <w:unhideWhenUsed/>
    <w:rsid w:val="00A14E07"/>
    <w:rPr>
      <w:vertAlign w:val="superscript"/>
    </w:rPr>
  </w:style>
  <w:style w:type="character" w:styleId="Lienhypertexte">
    <w:name w:val="Hyperlink"/>
    <w:basedOn w:val="Policepardfaut"/>
    <w:uiPriority w:val="99"/>
    <w:unhideWhenUsed/>
    <w:rsid w:val="00350596"/>
    <w:rPr>
      <w:color w:val="0563C1"/>
      <w:u w:val="single"/>
    </w:rPr>
  </w:style>
  <w:style w:type="paragraph" w:styleId="En-tte">
    <w:name w:val="header"/>
    <w:basedOn w:val="Normal"/>
    <w:link w:val="En-tteCar"/>
    <w:uiPriority w:val="99"/>
    <w:unhideWhenUsed/>
    <w:rsid w:val="001215FD"/>
    <w:pPr>
      <w:tabs>
        <w:tab w:val="center" w:pos="4536"/>
        <w:tab w:val="right" w:pos="9072"/>
      </w:tabs>
      <w:spacing w:after="0" w:line="240" w:lineRule="auto"/>
    </w:pPr>
  </w:style>
  <w:style w:type="character" w:customStyle="1" w:styleId="En-tteCar">
    <w:name w:val="En-tête Car"/>
    <w:basedOn w:val="Policepardfaut"/>
    <w:link w:val="En-tte"/>
    <w:uiPriority w:val="99"/>
    <w:rsid w:val="001215FD"/>
  </w:style>
  <w:style w:type="paragraph" w:styleId="Pieddepage">
    <w:name w:val="footer"/>
    <w:basedOn w:val="Normal"/>
    <w:link w:val="PieddepageCar"/>
    <w:uiPriority w:val="99"/>
    <w:unhideWhenUsed/>
    <w:rsid w:val="001215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1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2785">
      <w:bodyDiv w:val="1"/>
      <w:marLeft w:val="0"/>
      <w:marRight w:val="0"/>
      <w:marTop w:val="0"/>
      <w:marBottom w:val="0"/>
      <w:divBdr>
        <w:top w:val="none" w:sz="0" w:space="0" w:color="auto"/>
        <w:left w:val="none" w:sz="0" w:space="0" w:color="auto"/>
        <w:bottom w:val="none" w:sz="0" w:space="0" w:color="auto"/>
        <w:right w:val="none" w:sz="0" w:space="0" w:color="auto"/>
      </w:divBdr>
    </w:div>
    <w:div w:id="12614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ecine-dg-ps@sorbonne-universi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2601</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P &amp; M Curie</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KHENNANE Farida</dc:creator>
  <cp:keywords/>
  <dc:description/>
  <cp:lastModifiedBy>LARDOT Benedicte</cp:lastModifiedBy>
  <cp:revision>2</cp:revision>
  <dcterms:created xsi:type="dcterms:W3CDTF">2021-09-21T12:48:00Z</dcterms:created>
  <dcterms:modified xsi:type="dcterms:W3CDTF">2021-09-21T12:48:00Z</dcterms:modified>
</cp:coreProperties>
</file>